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1" w:rsidRPr="00E65566" w:rsidRDefault="00D72351" w:rsidP="00D7235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E65566">
        <w:rPr>
          <w:rFonts w:asciiTheme="minorEastAsia" w:hAnsiTheme="minorEastAsia" w:cs="MS-Mincho" w:hint="eastAsia"/>
          <w:b/>
          <w:kern w:val="0"/>
          <w:sz w:val="28"/>
          <w:szCs w:val="28"/>
        </w:rPr>
        <w:t>近畿高専大会申し込みに</w:t>
      </w:r>
      <w:r w:rsidR="00E65566">
        <w:rPr>
          <w:rFonts w:asciiTheme="minorEastAsia" w:hAnsiTheme="minorEastAsia" w:cs="MS-Mincho" w:hint="eastAsia"/>
          <w:b/>
          <w:kern w:val="0"/>
          <w:sz w:val="28"/>
          <w:szCs w:val="28"/>
        </w:rPr>
        <w:t>ついて</w:t>
      </w:r>
    </w:p>
    <w:p w:rsidR="00D72351" w:rsidRPr="00D72351" w:rsidRDefault="00D72351" w:rsidP="00D7235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D72351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１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．参加資格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財団法人日本水泳連盟に登録した者</w:t>
      </w:r>
    </w:p>
    <w:p w:rsidR="00E65566" w:rsidRPr="00D72351" w:rsidRDefault="00E65566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BB36CD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２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．参加人員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（１）監督１名，コーチ１名，マネージャー１名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（２）選手は１種目３名以内、１人２種目以内．ただし，リレーを除く．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</w:t>
      </w:r>
      <w:r w:rsidR="00D72351">
        <w:rPr>
          <w:rFonts w:asciiTheme="minorEastAsia" w:hAnsiTheme="minorEastAsia" w:cs="MS-Mincho" w:hint="eastAsia"/>
          <w:kern w:val="0"/>
          <w:szCs w:val="21"/>
        </w:rPr>
        <w:t>３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）リレーの申込は６名連記とし，メドレーリレーは８名連記とする．ただし，</w:t>
      </w:r>
      <w:r>
        <w:rPr>
          <w:rFonts w:asciiTheme="minorEastAsia" w:hAnsiTheme="minorEastAsia" w:cs="MS-Mincho" w:hint="eastAsia"/>
          <w:kern w:val="0"/>
          <w:szCs w:val="21"/>
        </w:rPr>
        <w:tab/>
        <w:t xml:space="preserve">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メンバーの交替は個人種目又は他のリレーに出場する者に変更することが</w:t>
      </w:r>
    </w:p>
    <w:p w:rsidR="00D72351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できる．</w:t>
      </w:r>
    </w:p>
    <w:p w:rsidR="00E65566" w:rsidRPr="00D72351" w:rsidRDefault="00E65566" w:rsidP="00D72351">
      <w:pPr>
        <w:autoSpaceDE w:val="0"/>
        <w:autoSpaceDN w:val="0"/>
        <w:adjustRightInd w:val="0"/>
        <w:ind w:leftChars="800" w:left="1701"/>
        <w:jc w:val="left"/>
        <w:rPr>
          <w:rFonts w:asciiTheme="minorEastAsia" w:hAnsiTheme="minorEastAsia" w:cs="MS-Mincho"/>
          <w:kern w:val="0"/>
          <w:szCs w:val="21"/>
        </w:rPr>
      </w:pPr>
    </w:p>
    <w:p w:rsidR="00D72351" w:rsidRPr="00D72351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３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．競技種目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（男子）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E65566">
        <w:rPr>
          <w:rFonts w:asciiTheme="minorEastAsia" w:hAnsiTheme="minorEastAsia" w:cs="MS-Mincho" w:hint="eastAsia"/>
          <w:kern w:val="0"/>
          <w:szCs w:val="21"/>
        </w:rPr>
        <w:t>１５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種目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自由形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５０ｍ　１００ｍ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４００ｍ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８００ｍ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背泳ぎ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１００ｍ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平泳ぎ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１００ｍ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バタフライ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１００ｍ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個人メドレー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メドレーリレー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４００ｍ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リレー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４００ｍ　８００ｍ</w:t>
      </w:r>
    </w:p>
    <w:p w:rsidR="00BB36CD" w:rsidRDefault="00BB36CD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（女子）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５種目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自由形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１００ｍ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背泳ぎ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５０ｍ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平泳ぎ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１００ｍ</w:t>
      </w:r>
    </w:p>
    <w:p w:rsidR="00D72351" w:rsidRP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バタフライ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５０ｍ</w:t>
      </w:r>
    </w:p>
    <w:p w:rsidR="00D72351" w:rsidRDefault="00D72351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リレー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Pr="00D72351">
        <w:rPr>
          <w:rFonts w:asciiTheme="minorEastAsia" w:hAnsiTheme="minorEastAsia" w:cs="MS-Mincho" w:hint="eastAsia"/>
          <w:kern w:val="0"/>
          <w:szCs w:val="21"/>
        </w:rPr>
        <w:t>２００ｍ</w:t>
      </w:r>
    </w:p>
    <w:p w:rsidR="00E65566" w:rsidRPr="00D72351" w:rsidRDefault="00E65566" w:rsidP="00D72351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hAnsiTheme="minorEastAsia" w:cs="MS-Mincho"/>
          <w:kern w:val="0"/>
          <w:szCs w:val="21"/>
        </w:rPr>
      </w:pPr>
    </w:p>
    <w:p w:rsidR="00D72351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４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．競技規則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D72351">
        <w:rPr>
          <w:rFonts w:asciiTheme="minorEastAsia" w:hAnsiTheme="minorEastAsia" w:cs="MS-Mincho" w:hint="eastAsia"/>
          <w:kern w:val="0"/>
          <w:szCs w:val="21"/>
        </w:rPr>
        <w:t>現行の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財団法人日本水泳連盟競泳競技規則による．</w:t>
      </w:r>
    </w:p>
    <w:p w:rsidR="00E65566" w:rsidRPr="00D72351" w:rsidRDefault="00E65566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BB36CD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５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．競技方法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BB36CD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（１）男子及び女子の得点を合計点とした学校対抗と</w:t>
      </w:r>
      <w:r w:rsidR="00D72351">
        <w:rPr>
          <w:rFonts w:asciiTheme="minorEastAsia" w:hAnsiTheme="minorEastAsia" w:cs="MS-Mincho" w:hint="eastAsia"/>
          <w:kern w:val="0"/>
          <w:szCs w:val="21"/>
        </w:rPr>
        <w:t>する．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（２）得点は，個人種目は１位８点・２位７点・３位６点・４位５点・</w:t>
      </w: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５位４点・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  <w:t xml:space="preserve">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６位３点・７位２点・８位１点とし，リレー種目は，１位</w:t>
      </w:r>
      <w:r>
        <w:rPr>
          <w:rFonts w:asciiTheme="minorEastAsia" w:hAnsiTheme="minorEastAsia" w:cs="MS-Mincho" w:hint="eastAsia"/>
          <w:kern w:val="0"/>
          <w:szCs w:val="21"/>
        </w:rPr>
        <w:t>16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点・２位</w:t>
      </w:r>
      <w:r>
        <w:rPr>
          <w:rFonts w:asciiTheme="minorEastAsia" w:hAnsiTheme="minorEastAsia" w:cs="MS-Mincho" w:hint="eastAsia"/>
          <w:kern w:val="0"/>
          <w:szCs w:val="21"/>
        </w:rPr>
        <w:t>14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点・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３位</w:t>
      </w:r>
      <w:r>
        <w:rPr>
          <w:rFonts w:asciiTheme="minorEastAsia" w:hAnsiTheme="minorEastAsia" w:cs="MS-Mincho" w:hint="eastAsia"/>
          <w:kern w:val="0"/>
          <w:szCs w:val="21"/>
        </w:rPr>
        <w:t>12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点・４位</w:t>
      </w:r>
      <w:r>
        <w:rPr>
          <w:rFonts w:asciiTheme="minorEastAsia" w:hAnsiTheme="minorEastAsia" w:cs="MS-Mincho" w:hint="eastAsia"/>
          <w:kern w:val="0"/>
          <w:szCs w:val="21"/>
        </w:rPr>
        <w:t>10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点・５位８点・６位６点・７位４点・８位２点とする．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（３）最多得点校を優勝校とする．</w:t>
      </w:r>
    </w:p>
    <w:p w:rsidR="00D72351" w:rsidRPr="00D72351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（４）総合得点が同じときは，次の順序によって決定する．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①リレーによる得点が多い学校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②入賞者（１位～３位）が多い学校（ただし，リレーは入賞者４として</w:t>
      </w:r>
    </w:p>
    <w:p w:rsidR="00D72351" w:rsidRPr="00D72351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        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計算する）</w:t>
      </w:r>
    </w:p>
    <w:p w:rsidR="00D72351" w:rsidRPr="00D72351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③１位の数が多い学校</w:t>
      </w:r>
    </w:p>
    <w:p w:rsidR="00D72351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④２位の数の多い学校，以下８位まで同じ</w:t>
      </w:r>
    </w:p>
    <w:p w:rsidR="00E65566" w:rsidRDefault="00E65566" w:rsidP="00D72351">
      <w:pPr>
        <w:autoSpaceDE w:val="0"/>
        <w:autoSpaceDN w:val="0"/>
        <w:adjustRightInd w:val="0"/>
        <w:ind w:firstLineChars="900" w:firstLine="1913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BB36CD" w:rsidRPr="00BB36CD" w:rsidRDefault="00BB36CD" w:rsidP="00D72351">
      <w:pPr>
        <w:autoSpaceDE w:val="0"/>
        <w:autoSpaceDN w:val="0"/>
        <w:adjustRightInd w:val="0"/>
        <w:ind w:firstLineChars="900" w:firstLine="1913"/>
        <w:jc w:val="left"/>
        <w:rPr>
          <w:rFonts w:asciiTheme="minorEastAsia" w:hAnsiTheme="minorEastAsia" w:cs="MS-Mincho"/>
          <w:kern w:val="0"/>
          <w:szCs w:val="21"/>
        </w:rPr>
      </w:pPr>
    </w:p>
    <w:p w:rsidR="00BB36CD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lastRenderedPageBreak/>
        <w:t>６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．参加申込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BB36CD">
        <w:rPr>
          <w:rFonts w:asciiTheme="minorEastAsia" w:hAnsiTheme="minorEastAsia" w:cs="MS-Mincho" w:hint="eastAsia"/>
          <w:kern w:val="0"/>
          <w:szCs w:val="21"/>
        </w:rPr>
        <w:t xml:space="preserve">  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（１）</w:t>
      </w:r>
      <w:r w:rsidR="00D72351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申込期限</w:t>
      </w:r>
      <w:r w:rsidR="00D72351" w:rsidRPr="00E65566">
        <w:rPr>
          <w:rFonts w:asciiTheme="minorEastAsia" w:hAnsiTheme="minorEastAsia" w:cs="MS-Mincho"/>
          <w:color w:val="FF0000"/>
          <w:kern w:val="0"/>
          <w:szCs w:val="21"/>
        </w:rPr>
        <w:t xml:space="preserve"> </w:t>
      </w:r>
      <w:r w:rsidR="00882574">
        <w:rPr>
          <w:rFonts w:asciiTheme="minorEastAsia" w:hAnsiTheme="minorEastAsia" w:cs="MS-Mincho" w:hint="eastAsia"/>
          <w:color w:val="FF0000"/>
          <w:kern w:val="0"/>
          <w:szCs w:val="21"/>
        </w:rPr>
        <w:t>平成25</w:t>
      </w:r>
      <w:r w:rsidR="00D72351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年</w:t>
      </w:r>
      <w:r w:rsidR="00882574">
        <w:rPr>
          <w:rFonts w:asciiTheme="minorEastAsia" w:hAnsiTheme="minorEastAsia" w:cs="MS-Mincho" w:hint="eastAsia"/>
          <w:color w:val="FF0000"/>
          <w:kern w:val="0"/>
          <w:szCs w:val="21"/>
        </w:rPr>
        <w:t>6</w:t>
      </w:r>
      <w:r w:rsidR="00D72351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月</w:t>
      </w:r>
      <w:r w:rsidR="00882574">
        <w:rPr>
          <w:rFonts w:asciiTheme="minorEastAsia" w:hAnsiTheme="minorEastAsia" w:cs="MS-Mincho" w:hint="eastAsia"/>
          <w:color w:val="FF0000"/>
          <w:kern w:val="0"/>
          <w:szCs w:val="21"/>
        </w:rPr>
        <w:t>7</w:t>
      </w:r>
      <w:r w:rsidR="00D72351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日（金）</w:t>
      </w:r>
      <w:r w:rsidR="00D72351" w:rsidRPr="00E65566">
        <w:rPr>
          <w:rFonts w:asciiTheme="minorEastAsia" w:hAnsiTheme="minorEastAsia" w:cs="MS-Mincho"/>
          <w:color w:val="FF0000"/>
          <w:kern w:val="0"/>
          <w:szCs w:val="21"/>
        </w:rPr>
        <w:t xml:space="preserve"> </w:t>
      </w:r>
      <w:r w:rsidR="00D72351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必着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（２）</w:t>
      </w:r>
      <w:r w:rsidR="00D72351" w:rsidRPr="00D72351">
        <w:rPr>
          <w:rFonts w:asciiTheme="minorEastAsia" w:hAnsiTheme="minorEastAsia" w:cs="MS-Mincho"/>
          <w:kern w:val="0"/>
          <w:szCs w:val="21"/>
        </w:rPr>
        <w:t>TEL</w:t>
      </w:r>
      <w:r w:rsidR="002D1DBC">
        <w:rPr>
          <w:rFonts w:asciiTheme="minorEastAsia" w:hAnsiTheme="minorEastAsia" w:cs="MS-Mincho" w:hint="eastAsia"/>
          <w:kern w:val="0"/>
          <w:szCs w:val="21"/>
        </w:rPr>
        <w:t>&amp;FAX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E65566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2D1DBC">
        <w:rPr>
          <w:rFonts w:asciiTheme="minorEastAsia" w:hAnsiTheme="minorEastAsia" w:cs="MS-Mincho" w:hint="eastAsia"/>
          <w:kern w:val="0"/>
          <w:szCs w:val="21"/>
        </w:rPr>
        <w:t>078-795-3304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</w:r>
      <w:r>
        <w:rPr>
          <w:rFonts w:asciiTheme="minorEastAsia" w:hAnsiTheme="minorEastAsia" w:cs="MS-Mincho" w:hint="eastAsia"/>
          <w:kern w:val="0"/>
          <w:szCs w:val="21"/>
        </w:rPr>
        <w:tab/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Email </w:t>
      </w:r>
      <w:r w:rsidR="00E65566">
        <w:rPr>
          <w:rFonts w:asciiTheme="minorEastAsia" w:hAnsiTheme="minorEastAsia" w:cs="MS-Mincho" w:hint="eastAsia"/>
          <w:kern w:val="0"/>
          <w:szCs w:val="21"/>
        </w:rPr>
        <w:t xml:space="preserve">　</w:t>
      </w:r>
      <w:hyperlink r:id="rId6" w:history="1">
        <w:r w:rsidR="00E65566" w:rsidRPr="009C0FC9">
          <w:rPr>
            <w:rStyle w:val="a3"/>
            <w:rFonts w:asciiTheme="minorEastAsia" w:hAnsiTheme="minorEastAsia" w:cs="MS-Mincho" w:hint="eastAsia"/>
            <w:kern w:val="0"/>
            <w:szCs w:val="21"/>
          </w:rPr>
          <w:t>terada</w:t>
        </w:r>
        <w:r w:rsidR="00E65566" w:rsidRPr="009C0FC9">
          <w:rPr>
            <w:rStyle w:val="a3"/>
            <w:rFonts w:asciiTheme="minorEastAsia" w:hAnsiTheme="minorEastAsia" w:cs="MS-Mincho"/>
            <w:kern w:val="0"/>
            <w:szCs w:val="21"/>
          </w:rPr>
          <w:t>@</w:t>
        </w:r>
        <w:r w:rsidR="00E65566" w:rsidRPr="009C0FC9">
          <w:rPr>
            <w:rStyle w:val="a3"/>
            <w:rFonts w:asciiTheme="minorEastAsia" w:hAnsiTheme="minorEastAsia" w:cs="MS-Mincho" w:hint="eastAsia"/>
            <w:kern w:val="0"/>
            <w:szCs w:val="21"/>
          </w:rPr>
          <w:t>kobe-kosen</w:t>
        </w:r>
        <w:r w:rsidR="00E65566" w:rsidRPr="009C0FC9">
          <w:rPr>
            <w:rStyle w:val="a3"/>
            <w:rFonts w:asciiTheme="minorEastAsia" w:hAnsiTheme="minorEastAsia" w:cs="MS-Mincho"/>
            <w:kern w:val="0"/>
            <w:szCs w:val="21"/>
          </w:rPr>
          <w:t>.ac.jp</w:t>
        </w:r>
      </w:hyperlink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 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（３）申込方法</w:t>
      </w:r>
    </w:p>
    <w:p w:rsidR="00BB36CD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ab/>
        <w:t xml:space="preserve">      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競技参加校は，日本水泳連盟の競技者登録・エントリーシステムであ</w:t>
      </w:r>
    </w:p>
    <w:p w:rsidR="00882574" w:rsidRDefault="00BB36CD" w:rsidP="00BB36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       </w:t>
      </w:r>
      <w:r w:rsidR="00D72351" w:rsidRPr="00D72351">
        <w:rPr>
          <w:rFonts w:asciiTheme="minorEastAsia" w:hAnsiTheme="minorEastAsia" w:cs="Century"/>
          <w:kern w:val="0"/>
          <w:szCs w:val="21"/>
        </w:rPr>
        <w:t xml:space="preserve">SWMSYS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を用いて登録すること．</w:t>
      </w:r>
      <w:r w:rsidR="00D72351" w:rsidRPr="00D72351">
        <w:rPr>
          <w:rFonts w:asciiTheme="minorEastAsia" w:hAnsiTheme="minorEastAsia" w:cs="Century"/>
          <w:kern w:val="0"/>
          <w:szCs w:val="21"/>
        </w:rPr>
        <w:t xml:space="preserve">SWMSYS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が使えない場合は，</w:t>
      </w:r>
    </w:p>
    <w:p w:rsidR="00BB36CD" w:rsidRDefault="00882574" w:rsidP="002D1DBC">
      <w:pPr>
        <w:autoSpaceDE w:val="0"/>
        <w:autoSpaceDN w:val="0"/>
        <w:adjustRightInd w:val="0"/>
        <w:ind w:leftChars="1000" w:left="2126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hyperlink r:id="rId7" w:history="1">
        <w:r w:rsidR="00BB36CD" w:rsidRPr="000D4F23">
          <w:rPr>
            <w:rStyle w:val="a3"/>
            <w:rFonts w:asciiTheme="minorEastAsia" w:hAnsiTheme="minorEastAsia" w:cs="MS-Mincho"/>
            <w:kern w:val="0"/>
            <w:szCs w:val="21"/>
          </w:rPr>
          <w:t>http://www.kobe-kosen.ac.jp/groups/swim/</w:t>
        </w:r>
      </w:hyperlink>
      <w:r w:rsidR="00BB36CD">
        <w:rPr>
          <w:rFonts w:asciiTheme="minorEastAsia" w:hAnsiTheme="minorEastAsia" w:cs="MS-Mincho" w:hint="eastAsia"/>
          <w:kern w:val="0"/>
          <w:szCs w:val="21"/>
        </w:rPr>
        <w:t xml:space="preserve">          </w:t>
      </w:r>
    </w:p>
    <w:p w:rsidR="00D72351" w:rsidRDefault="00882574" w:rsidP="00BB36CD">
      <w:pPr>
        <w:autoSpaceDE w:val="0"/>
        <w:autoSpaceDN w:val="0"/>
        <w:adjustRightInd w:val="0"/>
        <w:ind w:leftChars="732" w:left="1556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よりSWMSYSをダウンロードし作成すること。なお、それでも不可能な場合は、</w:t>
      </w:r>
      <w:r w:rsidR="002D1DBC">
        <w:rPr>
          <w:rFonts w:asciiTheme="minorEastAsia" w:hAnsiTheme="minorEastAsia" w:cs="MS-Mincho" w:hint="eastAsia"/>
          <w:kern w:val="0"/>
          <w:szCs w:val="21"/>
        </w:rPr>
        <w:t>寺田（神戸高専）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に連絡し，</w:t>
      </w:r>
      <w:r w:rsidR="00BB36CD">
        <w:rPr>
          <w:rFonts w:asciiTheme="minorEastAsia" w:hAnsiTheme="minorEastAsia" w:cs="MS-Mincho" w:hint="eastAsia"/>
          <w:kern w:val="0"/>
          <w:szCs w:val="21"/>
        </w:rPr>
        <w:t>同じHP上にある「近畿高専大会申し込み書」を利用すること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</w:t>
      </w:r>
      <w:r w:rsidR="00BB36CD">
        <w:rPr>
          <w:rFonts w:asciiTheme="minorEastAsia" w:hAnsiTheme="minorEastAsia" w:cs="MS-Mincho" w:hint="eastAsia"/>
          <w:kern w:val="0"/>
          <w:szCs w:val="21"/>
        </w:rPr>
        <w:t>(この場合の提出書類は以下とは別である．)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登録は，フロッピーディスクの</w:t>
      </w:r>
      <w:r w:rsidR="00BB36CD">
        <w:rPr>
          <w:rFonts w:asciiTheme="minorEastAsia" w:hAnsiTheme="minorEastAsia" w:cs="MS-Mincho" w:hint="eastAsia"/>
          <w:kern w:val="0"/>
          <w:szCs w:val="21"/>
        </w:rPr>
        <w:t>利用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は行わず，</w:t>
      </w:r>
      <w:r w:rsidR="00E65566">
        <w:rPr>
          <w:rFonts w:asciiTheme="minorEastAsia" w:hAnsiTheme="minorEastAsia" w:cs="MS-Mincho" w:hint="eastAsia"/>
          <w:kern w:val="0"/>
          <w:szCs w:val="21"/>
        </w:rPr>
        <w:t>ＦＡＸ（ＰＤＦでの添付でもＯＫ）・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メールに限定する．エントリー後，必要書類等を作成する．紙媒体として印刷し，参加申し込み書等の書類を</w:t>
      </w:r>
      <w:r w:rsidR="00E65566">
        <w:rPr>
          <w:rFonts w:asciiTheme="minorEastAsia" w:hAnsiTheme="minorEastAsia" w:cs="MS-Mincho" w:hint="eastAsia"/>
          <w:kern w:val="0"/>
          <w:szCs w:val="21"/>
        </w:rPr>
        <w:t>ＦＡＸし、</w:t>
      </w:r>
      <w:r w:rsidR="00E65566" w:rsidRPr="00E65566">
        <w:rPr>
          <w:rFonts w:asciiTheme="minorEastAsia" w:hAnsiTheme="minorEastAsia" w:cs="MS-Mincho" w:hint="eastAsia"/>
          <w:color w:val="FF0000"/>
          <w:kern w:val="0"/>
          <w:szCs w:val="21"/>
        </w:rPr>
        <w:t>原本は必ず抽選会に持参すること。</w:t>
      </w:r>
      <w:r w:rsidR="00E65566">
        <w:rPr>
          <w:rFonts w:asciiTheme="minorEastAsia" w:hAnsiTheme="minorEastAsia" w:cs="MS-Mincho" w:hint="eastAsia"/>
          <w:kern w:val="0"/>
          <w:szCs w:val="21"/>
        </w:rPr>
        <w:t>また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，データファイルはメールで送信する．</w:t>
      </w:r>
    </w:p>
    <w:p w:rsidR="00D72351" w:rsidRDefault="00D72351" w:rsidP="002D1DBC">
      <w:pPr>
        <w:autoSpaceDE w:val="0"/>
        <w:autoSpaceDN w:val="0"/>
        <w:adjustRightInd w:val="0"/>
        <w:ind w:firstLineChars="1000" w:firstLine="212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添付メール</w:t>
      </w:r>
      <w:r w:rsidR="002D1DBC">
        <w:rPr>
          <w:rFonts w:asciiTheme="minorEastAsia" w:hAnsiTheme="minorEastAsia" w:cs="MS-Mincho" w:hint="eastAsia"/>
          <w:kern w:val="0"/>
          <w:szCs w:val="21"/>
        </w:rPr>
        <w:t>･･･データは寺田（神戸高専）</w:t>
      </w:r>
      <w:r w:rsidRPr="00D72351">
        <w:rPr>
          <w:rFonts w:asciiTheme="minorEastAsia" w:hAnsiTheme="minorEastAsia" w:cs="MS-Mincho" w:hint="eastAsia"/>
          <w:kern w:val="0"/>
          <w:szCs w:val="21"/>
        </w:rPr>
        <w:t>へ送信</w:t>
      </w:r>
      <w:r w:rsidR="005646F2">
        <w:rPr>
          <w:rFonts w:asciiTheme="minorEastAsia" w:hAnsiTheme="minorEastAsia" w:cs="MS-Mincho" w:hint="eastAsia"/>
          <w:kern w:val="0"/>
          <w:szCs w:val="21"/>
        </w:rPr>
        <w:t>（3ファイル）</w:t>
      </w:r>
    </w:p>
    <w:p w:rsidR="00AB314E" w:rsidRDefault="00AB314E" w:rsidP="002D1DBC">
      <w:pPr>
        <w:autoSpaceDE w:val="0"/>
        <w:autoSpaceDN w:val="0"/>
        <w:adjustRightInd w:val="0"/>
        <w:ind w:firstLineChars="1000" w:firstLine="2126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proofErr w:type="spellStart"/>
      <w:r w:rsidRPr="00AB314E">
        <w:rPr>
          <w:rFonts w:asciiTheme="minorEastAsia" w:hAnsiTheme="minorEastAsia" w:cs="MS-Mincho"/>
          <w:kern w:val="0"/>
          <w:szCs w:val="21"/>
        </w:rPr>
        <w:t>Teamdt</w:t>
      </w:r>
      <w:proofErr w:type="spellEnd"/>
    </w:p>
    <w:p w:rsidR="00AB314E" w:rsidRDefault="00AB314E" w:rsidP="002D1DBC">
      <w:pPr>
        <w:autoSpaceDE w:val="0"/>
        <w:autoSpaceDN w:val="0"/>
        <w:adjustRightInd w:val="0"/>
        <w:ind w:firstLineChars="1000" w:firstLine="2126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AB314E">
        <w:rPr>
          <w:rFonts w:asciiTheme="minorEastAsia" w:hAnsiTheme="minorEastAsia" w:cs="MS-Mincho"/>
          <w:kern w:val="0"/>
          <w:szCs w:val="21"/>
        </w:rPr>
        <w:t>RIZARUTO</w:t>
      </w:r>
    </w:p>
    <w:p w:rsidR="00AB314E" w:rsidRPr="00D72351" w:rsidRDefault="00AB314E" w:rsidP="00AB314E">
      <w:pPr>
        <w:autoSpaceDE w:val="0"/>
        <w:autoSpaceDN w:val="0"/>
        <w:adjustRightInd w:val="0"/>
        <w:ind w:firstLineChars="1400" w:firstLine="2976"/>
        <w:jc w:val="left"/>
        <w:rPr>
          <w:rFonts w:asciiTheme="minorEastAsia" w:hAnsiTheme="minorEastAsia" w:cs="MS-Mincho"/>
          <w:kern w:val="0"/>
          <w:szCs w:val="21"/>
        </w:rPr>
      </w:pPr>
      <w:r w:rsidRPr="00AB314E">
        <w:rPr>
          <w:rFonts w:asciiTheme="minorEastAsia" w:hAnsiTheme="minorEastAsia" w:cs="MS-Mincho"/>
          <w:kern w:val="0"/>
          <w:szCs w:val="21"/>
        </w:rPr>
        <w:t>RELAYENT</w:t>
      </w:r>
    </w:p>
    <w:p w:rsidR="00E65566" w:rsidRDefault="00E65566" w:rsidP="002D1DBC">
      <w:pPr>
        <w:autoSpaceDE w:val="0"/>
        <w:autoSpaceDN w:val="0"/>
        <w:adjustRightInd w:val="0"/>
        <w:ind w:firstLineChars="1000" w:firstLine="2126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ＦＡＸ（ＰＤＦメール添付でもＯＫ）</w:t>
      </w:r>
      <w:r w:rsidR="002D1DBC">
        <w:rPr>
          <w:rFonts w:asciiTheme="minorEastAsia" w:hAnsiTheme="minorEastAsia" w:cs="MS-Mincho" w:hint="eastAsia"/>
          <w:kern w:val="0"/>
          <w:szCs w:val="21"/>
        </w:rPr>
        <w:t>････</w:t>
      </w:r>
    </w:p>
    <w:p w:rsidR="002D1DBC" w:rsidRDefault="00D72351" w:rsidP="00E65566">
      <w:pPr>
        <w:autoSpaceDE w:val="0"/>
        <w:autoSpaceDN w:val="0"/>
        <w:adjustRightInd w:val="0"/>
        <w:ind w:firstLineChars="1400" w:firstLine="29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競技会申し込み（エントリー）データ一覧表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400" w:firstLine="29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競技会申し込み</w:t>
      </w:r>
      <w:r w:rsidRPr="00D72351">
        <w:rPr>
          <w:rFonts w:asciiTheme="minorEastAsia" w:hAnsiTheme="minorEastAsia" w:cs="MS-Mincho"/>
          <w:kern w:val="0"/>
          <w:szCs w:val="21"/>
        </w:rPr>
        <w:t>(</w:t>
      </w:r>
      <w:r w:rsidRPr="00D72351">
        <w:rPr>
          <w:rFonts w:asciiTheme="minorEastAsia" w:hAnsiTheme="minorEastAsia" w:cs="MS-Mincho" w:hint="eastAsia"/>
          <w:kern w:val="0"/>
          <w:szCs w:val="21"/>
        </w:rPr>
        <w:t>エントリー</w:t>
      </w:r>
      <w:r w:rsidRPr="00D72351">
        <w:rPr>
          <w:rFonts w:asciiTheme="minorEastAsia" w:hAnsiTheme="minorEastAsia" w:cs="MS-Mincho"/>
          <w:kern w:val="0"/>
          <w:szCs w:val="21"/>
        </w:rPr>
        <w:t>TIME)</w:t>
      </w:r>
      <w:r w:rsidRPr="00D72351">
        <w:rPr>
          <w:rFonts w:asciiTheme="minorEastAsia" w:hAnsiTheme="minorEastAsia" w:cs="MS-Mincho" w:hint="eastAsia"/>
          <w:kern w:val="0"/>
          <w:szCs w:val="21"/>
        </w:rPr>
        <w:t>データ一覧表</w:t>
      </w:r>
    </w:p>
    <w:p w:rsidR="002D1DBC" w:rsidRDefault="002D1DBC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競技会申し込み（リレー）一覧表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D72351" w:rsidRPr="00D72351" w:rsidRDefault="00D72351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72351" w:rsidRDefault="00D72351" w:rsidP="002D1DBC">
      <w:pPr>
        <w:autoSpaceDE w:val="0"/>
        <w:autoSpaceDN w:val="0"/>
        <w:adjustRightInd w:val="0"/>
        <w:ind w:leftChars="1000" w:left="2551" w:hangingChars="200" w:hanging="425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※「競技会申し込み</w:t>
      </w:r>
      <w:r w:rsidRPr="00D72351">
        <w:rPr>
          <w:rFonts w:asciiTheme="minorEastAsia" w:hAnsiTheme="minorEastAsia" w:cs="MS-Mincho"/>
          <w:kern w:val="0"/>
          <w:szCs w:val="21"/>
        </w:rPr>
        <w:t>(</w:t>
      </w:r>
      <w:r w:rsidRPr="00D72351">
        <w:rPr>
          <w:rFonts w:asciiTheme="minorEastAsia" w:hAnsiTheme="minorEastAsia" w:cs="MS-Mincho" w:hint="eastAsia"/>
          <w:kern w:val="0"/>
          <w:szCs w:val="21"/>
        </w:rPr>
        <w:t>エントリー</w:t>
      </w:r>
      <w:r w:rsidRPr="00D72351">
        <w:rPr>
          <w:rFonts w:asciiTheme="minorEastAsia" w:hAnsiTheme="minorEastAsia" w:cs="MS-Mincho"/>
          <w:kern w:val="0"/>
          <w:szCs w:val="21"/>
        </w:rPr>
        <w:t>TIME)</w:t>
      </w:r>
      <w:r w:rsidRPr="00D72351">
        <w:rPr>
          <w:rFonts w:asciiTheme="minorEastAsia" w:hAnsiTheme="minorEastAsia" w:cs="MS-Mincho" w:hint="eastAsia"/>
          <w:kern w:val="0"/>
          <w:szCs w:val="21"/>
        </w:rPr>
        <w:t>データ一覧表」の空きスペースを利用し，例を参考に書き足しを行うこと．必ず，校長印・監督印・健康証明者印を押印すること．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400" w:firstLine="2976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例）学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校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○○○○高等専門学校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校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長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名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印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監</w:t>
      </w:r>
      <w:r w:rsidR="002D1DBC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督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印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コ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ー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チ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主</w:t>
      </w:r>
      <w:r w:rsidR="002D1DBC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将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</w:p>
    <w:p w:rsidR="00D72351" w:rsidRP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マネージャー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</w:p>
    <w:p w:rsidR="00D72351" w:rsidRDefault="00D72351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  <w:r w:rsidRPr="00D72351">
        <w:rPr>
          <w:rFonts w:asciiTheme="minorEastAsia" w:hAnsiTheme="minorEastAsia" w:cs="MS-Mincho" w:hint="eastAsia"/>
          <w:kern w:val="0"/>
          <w:szCs w:val="21"/>
        </w:rPr>
        <w:t>健康証明者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○○</w:t>
      </w:r>
      <w:r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Pr="00D72351">
        <w:rPr>
          <w:rFonts w:asciiTheme="minorEastAsia" w:hAnsiTheme="minorEastAsia" w:cs="MS-Mincho" w:hint="eastAsia"/>
          <w:kern w:val="0"/>
          <w:szCs w:val="21"/>
        </w:rPr>
        <w:t>印</w:t>
      </w:r>
    </w:p>
    <w:p w:rsidR="00E65566" w:rsidRPr="00D72351" w:rsidRDefault="00E65566" w:rsidP="002D1DBC">
      <w:pPr>
        <w:autoSpaceDE w:val="0"/>
        <w:autoSpaceDN w:val="0"/>
        <w:adjustRightInd w:val="0"/>
        <w:ind w:firstLineChars="1600" w:firstLine="3402"/>
        <w:jc w:val="left"/>
        <w:rPr>
          <w:rFonts w:asciiTheme="minorEastAsia" w:hAnsiTheme="minorEastAsia" w:cs="MS-Mincho"/>
          <w:kern w:val="0"/>
          <w:szCs w:val="21"/>
        </w:rPr>
      </w:pPr>
    </w:p>
    <w:p w:rsidR="00D72351" w:rsidRPr="00D72351" w:rsidRDefault="00E65566" w:rsidP="00D723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７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．選手変更</w:t>
      </w:r>
      <w:r w:rsidR="00D72351" w:rsidRPr="00D72351">
        <w:rPr>
          <w:rFonts w:asciiTheme="minorEastAsia" w:hAnsiTheme="minorEastAsia" w:cs="MS-Mincho"/>
          <w:kern w:val="0"/>
          <w:szCs w:val="21"/>
        </w:rPr>
        <w:t xml:space="preserve"> </w:t>
      </w:r>
      <w:r w:rsidR="00D72351" w:rsidRPr="00D72351">
        <w:rPr>
          <w:rFonts w:asciiTheme="minorEastAsia" w:hAnsiTheme="minorEastAsia" w:cs="MS-Mincho" w:hint="eastAsia"/>
          <w:kern w:val="0"/>
          <w:szCs w:val="21"/>
        </w:rPr>
        <w:t>申込後の選手変更は認めない．</w:t>
      </w:r>
    </w:p>
    <w:sectPr w:rsidR="00D72351" w:rsidRPr="00D72351" w:rsidSect="00E65566">
      <w:pgSz w:w="11906" w:h="16838" w:code="9"/>
      <w:pgMar w:top="1701" w:right="1701" w:bottom="1701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EF" w:rsidRDefault="00AB1FEF" w:rsidP="00AB314E">
      <w:r>
        <w:separator/>
      </w:r>
    </w:p>
  </w:endnote>
  <w:endnote w:type="continuationSeparator" w:id="0">
    <w:p w:rsidR="00AB1FEF" w:rsidRDefault="00AB1FEF" w:rsidP="00AB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EF" w:rsidRDefault="00AB1FEF" w:rsidP="00AB314E">
      <w:r>
        <w:separator/>
      </w:r>
    </w:p>
  </w:footnote>
  <w:footnote w:type="continuationSeparator" w:id="0">
    <w:p w:rsidR="00AB1FEF" w:rsidRDefault="00AB1FEF" w:rsidP="00AB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351"/>
    <w:rsid w:val="001B2936"/>
    <w:rsid w:val="002D1DBC"/>
    <w:rsid w:val="005646F2"/>
    <w:rsid w:val="005E6280"/>
    <w:rsid w:val="006E73F0"/>
    <w:rsid w:val="00725238"/>
    <w:rsid w:val="00882574"/>
    <w:rsid w:val="00AB1FEF"/>
    <w:rsid w:val="00AB314E"/>
    <w:rsid w:val="00BB36CD"/>
    <w:rsid w:val="00D24B50"/>
    <w:rsid w:val="00D72351"/>
    <w:rsid w:val="00E65566"/>
    <w:rsid w:val="00EE4FBD"/>
    <w:rsid w:val="00F8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5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B3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314E"/>
  </w:style>
  <w:style w:type="paragraph" w:styleId="a6">
    <w:name w:val="footer"/>
    <w:basedOn w:val="a"/>
    <w:link w:val="a7"/>
    <w:uiPriority w:val="99"/>
    <w:semiHidden/>
    <w:unhideWhenUsed/>
    <w:rsid w:val="00AB3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3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be-kosen.ac.jp/groups/swi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ada@kobe-kose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terada</dc:creator>
  <cp:lastModifiedBy>terada</cp:lastModifiedBy>
  <cp:revision>2</cp:revision>
  <dcterms:created xsi:type="dcterms:W3CDTF">2013-05-08T05:14:00Z</dcterms:created>
  <dcterms:modified xsi:type="dcterms:W3CDTF">2013-05-08T05:14:00Z</dcterms:modified>
</cp:coreProperties>
</file>